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40467" w:rsidRPr="00540467" w:rsidRDefault="00AD4474" w:rsidP="00540467">
      <w:pPr>
        <w:spacing w:after="0" w:line="240" w:lineRule="auto"/>
        <w:rPr>
          <w:rFonts w:eastAsia="Calibri" w:cs="Calibri"/>
          <w:b/>
          <w:color w:val="000000"/>
          <w:spacing w:val="15"/>
        </w:rPr>
      </w:pPr>
      <w:r w:rsidRPr="00540467">
        <w:rPr>
          <w:rFonts w:eastAsia="Calibri" w:cs="Calibri"/>
          <w:b/>
          <w:color w:val="000000"/>
          <w:spacing w:val="15"/>
        </w:rPr>
        <w:t xml:space="preserve">COMUNICADO </w:t>
      </w:r>
      <w:r w:rsidR="00DD5AAA" w:rsidRPr="00540467">
        <w:rPr>
          <w:rFonts w:eastAsia="Calibri" w:cs="Calibri"/>
          <w:b/>
          <w:color w:val="000000"/>
          <w:spacing w:val="15"/>
        </w:rPr>
        <w:t>// 2ª EDIÇÃO</w:t>
      </w:r>
    </w:p>
    <w:p w:rsidR="00AD4474" w:rsidRPr="00540467" w:rsidRDefault="00AD4474" w:rsidP="00540467">
      <w:pPr>
        <w:spacing w:after="0" w:line="240" w:lineRule="auto"/>
        <w:jc w:val="both"/>
        <w:rPr>
          <w:rFonts w:eastAsia="Calibri" w:cs="Calibri"/>
          <w:b/>
          <w:color w:val="000000"/>
          <w:spacing w:val="15"/>
        </w:rPr>
      </w:pPr>
      <w:r w:rsidRPr="00540467">
        <w:rPr>
          <w:rFonts w:eastAsia="Calibri" w:cs="Calibri"/>
          <w:b/>
          <w:color w:val="000000"/>
          <w:spacing w:val="15"/>
        </w:rPr>
        <w:t xml:space="preserve">VIA | </w:t>
      </w:r>
      <w:r w:rsidRPr="00540467">
        <w:rPr>
          <w:rFonts w:cs="Roboto-Black"/>
          <w:b/>
          <w:color w:val="000000" w:themeColor="text1"/>
        </w:rPr>
        <w:t>Voluntariado Internacional para Arquitectos de Língua Portuguesa</w:t>
      </w:r>
    </w:p>
    <w:p w:rsidR="00DD5AAA" w:rsidRPr="00540467" w:rsidRDefault="00DD5AAA" w:rsidP="00AD447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cs="Roboto-Medium"/>
          <w:color w:val="000000" w:themeColor="text1"/>
          <w:sz w:val="20"/>
          <w:szCs w:val="20"/>
        </w:rPr>
      </w:pPr>
      <w:r w:rsidRPr="00540467">
        <w:rPr>
          <w:rFonts w:cs="Roboto-Medium"/>
          <w:color w:val="000000" w:themeColor="text1"/>
          <w:sz w:val="20"/>
          <w:szCs w:val="20"/>
        </w:rPr>
        <w:t xml:space="preserve">No dia 30 de </w:t>
      </w:r>
      <w:proofErr w:type="gramStart"/>
      <w:r w:rsidRPr="00540467">
        <w:rPr>
          <w:rFonts w:cs="Roboto-Medium"/>
          <w:color w:val="000000" w:themeColor="text1"/>
          <w:sz w:val="20"/>
          <w:szCs w:val="20"/>
        </w:rPr>
        <w:t>Abril</w:t>
      </w:r>
      <w:proofErr w:type="gramEnd"/>
      <w:r w:rsidRPr="00540467">
        <w:rPr>
          <w:rFonts w:cs="Roboto-Medium"/>
          <w:color w:val="000000" w:themeColor="text1"/>
          <w:sz w:val="20"/>
          <w:szCs w:val="20"/>
        </w:rPr>
        <w:t xml:space="preserve"> será lançada a 2ª Edição do Programa VIA. </w:t>
      </w:r>
    </w:p>
    <w:p w:rsidR="003777A8" w:rsidRPr="00540467" w:rsidRDefault="003777A8" w:rsidP="003777A8">
      <w:pPr>
        <w:autoSpaceDE w:val="0"/>
        <w:autoSpaceDN w:val="0"/>
        <w:adjustRightInd w:val="0"/>
        <w:jc w:val="both"/>
        <w:rPr>
          <w:rFonts w:cs="Roboto-Light"/>
          <w:color w:val="000000" w:themeColor="text1"/>
          <w:sz w:val="20"/>
          <w:szCs w:val="20"/>
        </w:rPr>
      </w:pPr>
      <w:r w:rsidRPr="00540467">
        <w:rPr>
          <w:rFonts w:cs="Roboto-Medium"/>
          <w:color w:val="000000" w:themeColor="text1"/>
          <w:sz w:val="20"/>
          <w:szCs w:val="20"/>
        </w:rPr>
        <w:t>O Programa p</w:t>
      </w:r>
      <w:r w:rsidRPr="00540467">
        <w:rPr>
          <w:rFonts w:cs="Roboto-Light"/>
          <w:color w:val="000000" w:themeColor="text1"/>
          <w:sz w:val="20"/>
          <w:szCs w:val="20"/>
        </w:rPr>
        <w:t xml:space="preserve">ossibilita a todos os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arquitectos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do mundo CIALP, que se encontrem formalmente inscritos nas organizações membros deste Conselho Internacional, a oportunidade de participarem voluntariamente no programa de assistência técnica em Arquitectura e Urbanismo, regularização e projetos para áreas urbanas de interesse social, a realizar-se, numa primeira fase em Brasília, Brasil. As ações são inspiradas na Lei nacional do Brasil, Lei 1.888/2008, que assegura às famílias de baixos rendimentos, a assistência técnica pública e gratuita para o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projecto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e a construção de habitação de interesse social.</w:t>
      </w:r>
    </w:p>
    <w:p w:rsidR="003777A8" w:rsidRPr="00540467" w:rsidRDefault="003777A8" w:rsidP="003777A8">
      <w:pPr>
        <w:autoSpaceDE w:val="0"/>
        <w:autoSpaceDN w:val="0"/>
        <w:adjustRightInd w:val="0"/>
        <w:spacing w:before="100" w:beforeAutospacing="1" w:after="100" w:afterAutospacing="1"/>
        <w:jc w:val="both"/>
        <w:rPr>
          <w:rFonts w:cs="Roboto-Light"/>
          <w:color w:val="000000" w:themeColor="text1"/>
          <w:sz w:val="20"/>
          <w:szCs w:val="20"/>
        </w:rPr>
      </w:pPr>
      <w:r w:rsidRPr="00540467">
        <w:rPr>
          <w:rFonts w:cs="Roboto-Light"/>
          <w:color w:val="000000" w:themeColor="text1"/>
          <w:sz w:val="20"/>
          <w:szCs w:val="20"/>
        </w:rPr>
        <w:t xml:space="preserve">Através deste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projecto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,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arquitectos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e urbanistas poderão participar como voluntários nos onze escritórios de assistência técnica para habitação de interesse social mantidos pela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Codhab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, sob coordenação de profissionais. </w:t>
      </w:r>
    </w:p>
    <w:p w:rsidR="003777A8" w:rsidRPr="00540467" w:rsidRDefault="003777A8" w:rsidP="003777A8">
      <w:pPr>
        <w:autoSpaceDE w:val="0"/>
        <w:autoSpaceDN w:val="0"/>
        <w:adjustRightInd w:val="0"/>
        <w:spacing w:before="100" w:beforeAutospacing="1" w:after="100" w:afterAutospacing="1"/>
        <w:jc w:val="both"/>
        <w:rPr>
          <w:rFonts w:cs="Roboto-Light"/>
          <w:color w:val="000000" w:themeColor="text1"/>
          <w:sz w:val="20"/>
          <w:szCs w:val="20"/>
        </w:rPr>
      </w:pPr>
      <w:r w:rsidRPr="00540467">
        <w:rPr>
          <w:rFonts w:cs="Roboto-Light"/>
          <w:color w:val="000000" w:themeColor="text1"/>
          <w:sz w:val="20"/>
          <w:szCs w:val="20"/>
        </w:rPr>
        <w:t xml:space="preserve">O programa tem como objetivo realizar um intercâmbio de experiências profissionais, permitindo, no entanto, aos jovens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arquitectos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trabalhar com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arquitectos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experientes e com valências profissionais bastantes diferenciadas. </w:t>
      </w:r>
    </w:p>
    <w:p w:rsidR="003777A8" w:rsidRPr="00540467" w:rsidRDefault="003777A8" w:rsidP="003777A8">
      <w:pPr>
        <w:autoSpaceDE w:val="0"/>
        <w:autoSpaceDN w:val="0"/>
        <w:adjustRightInd w:val="0"/>
        <w:spacing w:before="100" w:beforeAutospacing="1" w:after="100" w:afterAutospacing="1"/>
        <w:jc w:val="both"/>
        <w:rPr>
          <w:rFonts w:cs="Roboto-Light"/>
          <w:color w:val="000000" w:themeColor="text1"/>
          <w:sz w:val="20"/>
          <w:szCs w:val="20"/>
        </w:rPr>
      </w:pPr>
      <w:r w:rsidRPr="00540467">
        <w:rPr>
          <w:rFonts w:cs="Roboto-Light"/>
          <w:color w:val="000000" w:themeColor="text1"/>
          <w:sz w:val="20"/>
          <w:szCs w:val="20"/>
        </w:rPr>
        <w:t xml:space="preserve">A CODHAB oferece alojamento aos voluntários, possibilitando aos interessados a partilha e experiência prática no quotidiano das </w:t>
      </w:r>
      <w:proofErr w:type="spellStart"/>
      <w:r w:rsidRPr="00540467">
        <w:rPr>
          <w:rFonts w:cs="Roboto-Light"/>
          <w:color w:val="000000" w:themeColor="text1"/>
          <w:sz w:val="20"/>
          <w:szCs w:val="20"/>
        </w:rPr>
        <w:t>actividades</w:t>
      </w:r>
      <w:proofErr w:type="spellEnd"/>
      <w:r w:rsidRPr="00540467">
        <w:rPr>
          <w:rFonts w:cs="Roboto-Light"/>
          <w:color w:val="000000" w:themeColor="text1"/>
          <w:sz w:val="20"/>
          <w:szCs w:val="20"/>
        </w:rPr>
        <w:t xml:space="preserve"> desenvolvidas no Distrito Federal pela CODHAB.</w:t>
      </w:r>
    </w:p>
    <w:p w:rsidR="003777A8" w:rsidRPr="00BD6594" w:rsidRDefault="003777A8" w:rsidP="003777A8">
      <w:pPr>
        <w:autoSpaceDE w:val="0"/>
        <w:autoSpaceDN w:val="0"/>
        <w:adjustRightInd w:val="0"/>
        <w:jc w:val="both"/>
        <w:rPr>
          <w:rFonts w:cs="Roboto-Light"/>
          <w:b/>
          <w:color w:val="365F91" w:themeColor="accent1" w:themeShade="BF"/>
          <w:sz w:val="20"/>
          <w:szCs w:val="20"/>
        </w:rPr>
      </w:pPr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Após o sucesso da 1ª Edição, na qual, </w:t>
      </w:r>
      <w:proofErr w:type="spellStart"/>
      <w:r w:rsidRPr="00BD6594">
        <w:rPr>
          <w:rFonts w:cs="Roboto-Medium"/>
          <w:b/>
          <w:color w:val="365F91" w:themeColor="accent1" w:themeShade="BF"/>
          <w:sz w:val="20"/>
          <w:szCs w:val="20"/>
        </w:rPr>
        <w:t>arquitectos</w:t>
      </w:r>
      <w:proofErr w:type="spellEnd"/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 de nacionalidade angolana, participaram de uma forma </w:t>
      </w:r>
      <w:proofErr w:type="spellStart"/>
      <w:r w:rsidRPr="00BD6594">
        <w:rPr>
          <w:rFonts w:cs="Roboto-Medium"/>
          <w:b/>
          <w:color w:val="365F91" w:themeColor="accent1" w:themeShade="BF"/>
          <w:sz w:val="20"/>
          <w:szCs w:val="20"/>
        </w:rPr>
        <w:t>activa</w:t>
      </w:r>
      <w:proofErr w:type="spellEnd"/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 e prática no trabalho desenvolvido sob a </w:t>
      </w:r>
      <w:r w:rsidRPr="00BD6594">
        <w:rPr>
          <w:rFonts w:ascii="Calibri" w:hAnsi="Calibri" w:cs="Calibri"/>
          <w:b/>
          <w:color w:val="365F91" w:themeColor="accent1" w:themeShade="BF"/>
          <w:sz w:val="20"/>
          <w:szCs w:val="20"/>
        </w:rPr>
        <w:t>orientação da Diretoria de Assistência Técnica</w:t>
      </w:r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 da CODHAB, em Brasília, é patente não apenas o </w:t>
      </w:r>
      <w:proofErr w:type="gramStart"/>
      <w:r w:rsidRPr="00BD6594">
        <w:rPr>
          <w:rFonts w:cs="Roboto-Medium"/>
          <w:b/>
          <w:color w:val="365F91" w:themeColor="accent1" w:themeShade="BF"/>
          <w:sz w:val="20"/>
          <w:szCs w:val="20"/>
        </w:rPr>
        <w:t>entusiasmo</w:t>
      </w:r>
      <w:proofErr w:type="gramEnd"/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 mas também a apren</w:t>
      </w:r>
      <w:bookmarkStart w:id="0" w:name="_GoBack"/>
      <w:bookmarkEnd w:id="0"/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dizagem, a troca de experiências e a demonstração inequívoca de que os conteúdos programáticos, práticos e teóricos, poderão ter ecos no país de origem. Neste sentido, convidamos todos os interessados a assistirem à reportagem sobre o </w:t>
      </w:r>
      <w:hyperlink r:id="rId7" w:history="1">
        <w:r w:rsidRPr="00BD6594">
          <w:rPr>
            <w:rStyle w:val="Hiperligao"/>
            <w:rFonts w:cs="Roboto-Medium"/>
            <w:b/>
            <w:color w:val="365F91" w:themeColor="accent1" w:themeShade="BF"/>
            <w:sz w:val="20"/>
            <w:szCs w:val="20"/>
          </w:rPr>
          <w:t>VIA</w:t>
        </w:r>
      </w:hyperlink>
      <w:r w:rsidRPr="00BD6594">
        <w:rPr>
          <w:rFonts w:cs="Roboto-Medium"/>
          <w:b/>
          <w:color w:val="365F91" w:themeColor="accent1" w:themeShade="BF"/>
          <w:sz w:val="20"/>
          <w:szCs w:val="20"/>
        </w:rPr>
        <w:t xml:space="preserve"> e os voluntários da 1ª Edição.</w:t>
      </w:r>
    </w:p>
    <w:p w:rsidR="00540467" w:rsidRPr="00540467" w:rsidRDefault="00540467" w:rsidP="00540467">
      <w:pPr>
        <w:autoSpaceDE w:val="0"/>
        <w:autoSpaceDN w:val="0"/>
        <w:adjustRightInd w:val="0"/>
        <w:spacing w:before="100" w:beforeAutospacing="1" w:after="100" w:afterAutospacing="1"/>
        <w:jc w:val="both"/>
        <w:rPr>
          <w:rFonts w:cs="Roboto-Medium"/>
          <w:color w:val="000000" w:themeColor="text1"/>
          <w:sz w:val="20"/>
          <w:szCs w:val="20"/>
        </w:rPr>
      </w:pPr>
      <w:r w:rsidRPr="00540467">
        <w:rPr>
          <w:rFonts w:cs="Roboto-Light"/>
          <w:color w:val="000000" w:themeColor="text1"/>
          <w:sz w:val="20"/>
          <w:szCs w:val="20"/>
        </w:rPr>
        <w:t xml:space="preserve">O </w:t>
      </w:r>
      <w:r w:rsidRPr="00540467">
        <w:rPr>
          <w:rFonts w:cs="Roboto-Black"/>
          <w:color w:val="000000" w:themeColor="text1"/>
          <w:sz w:val="20"/>
          <w:szCs w:val="20"/>
        </w:rPr>
        <w:t xml:space="preserve">Programa de Voluntariado Internacional para Arquitectos de Língua Portuguesa é um </w:t>
      </w:r>
      <w:proofErr w:type="spellStart"/>
      <w:r w:rsidRPr="00540467">
        <w:rPr>
          <w:rFonts w:cs="Roboto-Black"/>
          <w:color w:val="000000" w:themeColor="text1"/>
          <w:sz w:val="20"/>
          <w:szCs w:val="20"/>
        </w:rPr>
        <w:t>projecto</w:t>
      </w:r>
      <w:proofErr w:type="spellEnd"/>
      <w:r w:rsidRPr="00540467">
        <w:rPr>
          <w:rFonts w:cs="Roboto-Black"/>
          <w:color w:val="000000" w:themeColor="text1"/>
          <w:sz w:val="20"/>
          <w:szCs w:val="20"/>
        </w:rPr>
        <w:t xml:space="preserve"> </w:t>
      </w:r>
      <w:proofErr w:type="spellStart"/>
      <w:r w:rsidRPr="00540467">
        <w:rPr>
          <w:rFonts w:cs="Roboto-Black"/>
          <w:color w:val="000000" w:themeColor="text1"/>
          <w:sz w:val="20"/>
          <w:szCs w:val="20"/>
        </w:rPr>
        <w:t>co-organizado</w:t>
      </w:r>
      <w:proofErr w:type="spellEnd"/>
      <w:r w:rsidRPr="00540467">
        <w:rPr>
          <w:rFonts w:cs="Roboto-Black"/>
          <w:color w:val="000000" w:themeColor="text1"/>
          <w:sz w:val="20"/>
          <w:szCs w:val="20"/>
        </w:rPr>
        <w:t xml:space="preserve"> pela </w:t>
      </w:r>
      <w:r w:rsidRPr="00540467">
        <w:rPr>
          <w:rFonts w:cs="Roboto-Medium"/>
          <w:b/>
          <w:color w:val="000000" w:themeColor="text1"/>
          <w:sz w:val="20"/>
          <w:szCs w:val="20"/>
        </w:rPr>
        <w:t>CODHAB</w:t>
      </w:r>
      <w:r w:rsidRPr="00540467">
        <w:rPr>
          <w:rFonts w:cs="Roboto-Medium"/>
          <w:color w:val="000000" w:themeColor="text1"/>
          <w:sz w:val="20"/>
          <w:szCs w:val="20"/>
        </w:rPr>
        <w:t xml:space="preserve"> (Companhia de Desenvolvimento Habitacional do Distrito Federal da República do Brasil) e pelo </w:t>
      </w:r>
      <w:r w:rsidRPr="00540467">
        <w:rPr>
          <w:rFonts w:cs="Roboto-Bold"/>
          <w:b/>
          <w:bCs/>
          <w:color w:val="000000" w:themeColor="text1"/>
          <w:sz w:val="20"/>
          <w:szCs w:val="20"/>
        </w:rPr>
        <w:t xml:space="preserve">CIALP </w:t>
      </w:r>
      <w:r w:rsidRPr="00540467">
        <w:rPr>
          <w:rFonts w:cs="Roboto-Bold"/>
          <w:bCs/>
          <w:color w:val="000000" w:themeColor="text1"/>
          <w:sz w:val="20"/>
          <w:szCs w:val="20"/>
        </w:rPr>
        <w:t>(Conselho Internacional dos Arquitectos de Língua Portuguesa)</w:t>
      </w:r>
      <w:r w:rsidRPr="00540467">
        <w:rPr>
          <w:rFonts w:cs="Roboto-Bold"/>
          <w:b/>
          <w:bCs/>
          <w:color w:val="000000" w:themeColor="text1"/>
          <w:sz w:val="20"/>
          <w:szCs w:val="20"/>
        </w:rPr>
        <w:t>.</w:t>
      </w:r>
      <w:r w:rsidRPr="00540467">
        <w:rPr>
          <w:rFonts w:cs="Roboto-Light"/>
          <w:color w:val="000000" w:themeColor="text1"/>
          <w:sz w:val="20"/>
          <w:szCs w:val="20"/>
        </w:rPr>
        <w:t xml:space="preserve"> </w:t>
      </w:r>
    </w:p>
    <w:p w:rsidR="00AD4474" w:rsidRPr="00540467" w:rsidRDefault="00AD4474" w:rsidP="003777A8">
      <w:pPr>
        <w:autoSpaceDE w:val="0"/>
        <w:autoSpaceDN w:val="0"/>
        <w:adjustRightInd w:val="0"/>
        <w:spacing w:after="0" w:line="240" w:lineRule="auto"/>
        <w:jc w:val="both"/>
        <w:rPr>
          <w:rFonts w:cs="Roboto-Medium"/>
          <w:b/>
          <w:color w:val="000000" w:themeColor="text1"/>
          <w:sz w:val="20"/>
          <w:szCs w:val="20"/>
        </w:rPr>
      </w:pPr>
    </w:p>
    <w:sectPr w:rsidR="00AD4474" w:rsidRPr="00540467" w:rsidSect="00F22740">
      <w:headerReference w:type="default" r:id="rId8"/>
      <w:footerReference w:type="default" r:id="rId9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93E43" w:rsidRDefault="00A93E43" w:rsidP="00D34F57">
      <w:pPr>
        <w:spacing w:after="0" w:line="240" w:lineRule="auto"/>
      </w:pPr>
      <w:r>
        <w:separator/>
      </w:r>
    </w:p>
  </w:endnote>
  <w:endnote w:type="continuationSeparator" w:id="0">
    <w:p w:rsidR="00A93E43" w:rsidRDefault="00A93E43" w:rsidP="00D34F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-Black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oboto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oboto-Ligh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oboto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3E43" w:rsidRDefault="00A93E43">
    <w:pPr>
      <w:pStyle w:val="Rodap"/>
      <w:jc w:val="right"/>
    </w:pPr>
  </w:p>
  <w:p w:rsidR="00A93E43" w:rsidRPr="006B2BDE" w:rsidRDefault="00F56282" w:rsidP="0077330F">
    <w:pPr>
      <w:pStyle w:val="Rodap"/>
      <w:jc w:val="right"/>
      <w:rPr>
        <w:b/>
      </w:rPr>
    </w:pPr>
    <w:r>
      <w:rPr>
        <w:b/>
        <w:noProof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75F2977B" wp14:editId="76AA3401">
              <wp:simplePos x="0" y="0"/>
              <wp:positionH relativeFrom="column">
                <wp:posOffset>1504950</wp:posOffset>
              </wp:positionH>
              <wp:positionV relativeFrom="paragraph">
                <wp:posOffset>207010</wp:posOffset>
              </wp:positionV>
              <wp:extent cx="4067175" cy="732155"/>
              <wp:effectExtent l="0" t="0" r="28575" b="10795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67175" cy="732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56282" w:rsidRDefault="00F56282" w:rsidP="00F56282">
                          <w:pPr>
                            <w:spacing w:after="0"/>
                            <w:jc w:val="right"/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 xml:space="preserve">Entidades </w:t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Co-p</w:t>
                          </w: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romotoras:</w:t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  <w:t>Apoio:</w:t>
                          </w:r>
                        </w:p>
                        <w:p w:rsidR="00F56282" w:rsidRDefault="00F56282" w:rsidP="00F56282">
                          <w:pPr>
                            <w:jc w:val="right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61E5C68" wp14:editId="55CBB901">
                                <wp:extent cx="900000" cy="378505"/>
                                <wp:effectExtent l="0" t="0" r="0" b="0"/>
                                <wp:docPr id="13" name="Imagem 1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5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00000" cy="3785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t xml:space="preserve">     </w:t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03853030" wp14:editId="2796463B">
                                <wp:extent cx="280801" cy="396000"/>
                                <wp:effectExtent l="0" t="0" r="0" b="0"/>
                                <wp:docPr id="14" name="Imagem 14" descr="Logo OAC Jpe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4" descr="Logo OAC Jpe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0801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</w:t>
                          </w:r>
                          <w:r w:rsidRPr="00681C56">
                            <w:rPr>
                              <w:rFonts w:ascii="Arial" w:hAnsi="Arial" w:cs="Arial"/>
                              <w:noProof/>
                              <w:sz w:val="46"/>
                              <w:szCs w:val="18"/>
                            </w:rPr>
                            <w:drawing>
                              <wp:inline distT="0" distB="0" distL="0" distR="0" wp14:anchorId="4B110007" wp14:editId="663AE807">
                                <wp:extent cx="396000" cy="413731"/>
                                <wp:effectExtent l="0" t="0" r="4445" b="5715"/>
                                <wp:docPr id="15" name="Imagem 15" descr="novo logoOrdem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5" descr="novo logoOrdem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6000" cy="4137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   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CE44C6D" wp14:editId="5D54E36A">
                                <wp:extent cx="391397" cy="396000"/>
                                <wp:effectExtent l="0" t="0" r="8890" b="4445"/>
                                <wp:docPr id="24" name="Imagem 24" descr="*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*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1397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F2977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118.5pt;margin-top:16.3pt;width:320.25pt;height:57.6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" strokecolor="white [3212]">
              <v:textbox>
                <w:txbxContent>
                  <w:p w:rsidR="00F56282" w:rsidRDefault="00F56282" w:rsidP="00F56282">
                    <w:pPr>
                      <w:spacing w:after="0"/>
                      <w:jc w:val="right"/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 xml:space="preserve">Entidades </w:t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>Co-p</w:t>
                    </w: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romotoras:</w:t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ab/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ab/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ab/>
                      <w:t>Apoio:</w:t>
                    </w:r>
                  </w:p>
                  <w:p w:rsidR="00F56282" w:rsidRDefault="00F56282" w:rsidP="00F56282">
                    <w:pPr>
                      <w:jc w:val="right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061E5C68" wp14:editId="55CBB901">
                          <wp:extent cx="900000" cy="378505"/>
                          <wp:effectExtent l="0" t="0" r="0" b="0"/>
                          <wp:docPr id="13" name="Image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0000" cy="3785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t xml:space="preserve">     </w:t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03853030" wp14:editId="2796463B">
                          <wp:extent cx="280801" cy="396000"/>
                          <wp:effectExtent l="0" t="0" r="0" b="0"/>
                          <wp:docPr id="14" name="Imagem 14" descr="Logo OAC Jpe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4" descr="Logo OAC Jpe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0801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</w:t>
                    </w:r>
                    <w:r w:rsidRPr="00681C56">
                      <w:rPr>
                        <w:rFonts w:ascii="Arial" w:hAnsi="Arial" w:cs="Arial"/>
                        <w:noProof/>
                        <w:sz w:val="46"/>
                        <w:szCs w:val="18"/>
                      </w:rPr>
                      <w:drawing>
                        <wp:inline distT="0" distB="0" distL="0" distR="0" wp14:anchorId="4B110007" wp14:editId="663AE807">
                          <wp:extent cx="396000" cy="413731"/>
                          <wp:effectExtent l="0" t="0" r="4445" b="5715"/>
                          <wp:docPr id="15" name="Imagem 15" descr="novo logoOrde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novo logoOrde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6000" cy="4137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     </w:t>
                    </w:r>
                    <w:r>
                      <w:rPr>
                        <w:noProof/>
                      </w:rPr>
                      <w:drawing>
                        <wp:inline distT="0" distB="0" distL="0" distR="0" wp14:anchorId="7CE44C6D" wp14:editId="5D54E36A">
                          <wp:extent cx="391397" cy="396000"/>
                          <wp:effectExtent l="0" t="0" r="8890" b="4445"/>
                          <wp:docPr id="24" name="Imagem 24" descr="*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*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1397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F37AD4">
      <w:rPr>
        <w:b/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>
              <wp:simplePos x="0" y="0"/>
              <wp:positionH relativeFrom="column">
                <wp:posOffset>-397510</wp:posOffset>
              </wp:positionH>
              <wp:positionV relativeFrom="paragraph">
                <wp:posOffset>189230</wp:posOffset>
              </wp:positionV>
              <wp:extent cx="1774825" cy="732155"/>
              <wp:effectExtent l="12065" t="8255" r="13335" b="12065"/>
              <wp:wrapSquare wrapText="bothSides"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4825" cy="732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516E7" w:rsidRDefault="005516E7" w:rsidP="005516E7">
                          <w:pPr>
                            <w:spacing w:after="0"/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Entidades Promotoras:</w:t>
                          </w:r>
                        </w:p>
                        <w:p w:rsidR="005516E7" w:rsidRDefault="005516E7" w:rsidP="005516E7"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43A41B9D" wp14:editId="09C41C2C">
                                <wp:extent cx="920930" cy="360000"/>
                                <wp:effectExtent l="0" t="0" r="0" b="0"/>
                                <wp:docPr id="10" name="Imagem 1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20930" cy="36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4379780F" wp14:editId="25FFBA82">
                                <wp:extent cx="572936" cy="396000"/>
                                <wp:effectExtent l="0" t="0" r="0" b="0"/>
                                <wp:docPr id="11" name="Imagem 11" descr="CODHAB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ODHAB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72936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Caixa de Texto 2" o:spid="_x0000_s1027" type="#_x0000_t202" style="position:absolute;left:0;text-align:left;margin-left:-31.3pt;margin-top:14.9pt;width:139.75pt;height:57.6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" strokecolor="white [3212]">
              <v:textbox>
                <w:txbxContent>
                  <w:p w:rsidR="005516E7" w:rsidRDefault="005516E7" w:rsidP="005516E7">
                    <w:pPr>
                      <w:spacing w:after="0"/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Entidades Promotoras:</w:t>
                    </w:r>
                  </w:p>
                  <w:p w:rsidR="005516E7" w:rsidRDefault="005516E7" w:rsidP="005516E7"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43A41B9D" wp14:editId="09C41C2C">
                          <wp:extent cx="920930" cy="360000"/>
                          <wp:effectExtent l="0" t="0" r="0" b="0"/>
                          <wp:docPr id="10" name="Image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093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4379780F" wp14:editId="25FFBA82">
                          <wp:extent cx="572936" cy="396000"/>
                          <wp:effectExtent l="0" t="0" r="0" b="0"/>
                          <wp:docPr id="11" name="Imagem 11" descr="CODHAB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ODHAB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2936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</w:p>
  <w:p w:rsidR="0091631C" w:rsidRDefault="0091631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93E43" w:rsidRDefault="00A93E43" w:rsidP="00D34F57">
      <w:pPr>
        <w:spacing w:after="0" w:line="240" w:lineRule="auto"/>
      </w:pPr>
      <w:r>
        <w:separator/>
      </w:r>
    </w:p>
  </w:footnote>
  <w:footnote w:type="continuationSeparator" w:id="0">
    <w:p w:rsidR="00A93E43" w:rsidRDefault="00A93E43" w:rsidP="00D34F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6AE2" w:rsidRPr="000B6AE2" w:rsidRDefault="000B6AE2" w:rsidP="000B6AE2">
    <w:pPr>
      <w:spacing w:after="0" w:line="240" w:lineRule="auto"/>
      <w:jc w:val="right"/>
      <w:rPr>
        <w:rFonts w:eastAsia="Calibri" w:cs="Calibri"/>
        <w:color w:val="000000"/>
        <w:sz w:val="20"/>
        <w:szCs w:val="20"/>
      </w:rPr>
    </w:pPr>
    <w:r w:rsidRPr="000B6AE2">
      <w:rPr>
        <w:rFonts w:eastAsia="Calibri" w:cs="Calibri"/>
        <w:b/>
        <w:color w:val="8DB3E2" w:themeColor="text2" w:themeTint="66"/>
        <w:sz w:val="20"/>
        <w:szCs w:val="20"/>
      </w:rPr>
      <w:t>Voluntariado Internacional para Arquitectos de Língua Portuguesa</w:t>
    </w:r>
  </w:p>
  <w:p w:rsidR="000B6AE2" w:rsidRDefault="000B6AE2" w:rsidP="000B6AE2">
    <w:pPr>
      <w:spacing w:after="0" w:line="240" w:lineRule="auto"/>
      <w:jc w:val="right"/>
      <w:rPr>
        <w:rFonts w:eastAsia="Calibri" w:cs="Calibri"/>
        <w:color w:val="000000"/>
        <w:sz w:val="20"/>
        <w:szCs w:val="20"/>
      </w:rPr>
    </w:pPr>
    <w:proofErr w:type="spellStart"/>
    <w:r w:rsidRPr="000B6AE2">
      <w:rPr>
        <w:rFonts w:eastAsia="Calibri" w:cs="Calibri"/>
        <w:color w:val="000000"/>
        <w:sz w:val="20"/>
        <w:szCs w:val="20"/>
      </w:rPr>
      <w:t>Projecto</w:t>
    </w:r>
    <w:proofErr w:type="spellEnd"/>
    <w:r w:rsidRPr="000B6AE2">
      <w:rPr>
        <w:rFonts w:eastAsia="Calibri" w:cs="Calibri"/>
        <w:color w:val="000000"/>
        <w:sz w:val="20"/>
        <w:szCs w:val="20"/>
      </w:rPr>
      <w:t xml:space="preserve"> Integrado no Programa de Assistência Técnica em Áreas de Regularização de Interesse Social no Distrito Federal</w:t>
    </w:r>
  </w:p>
  <w:p w:rsidR="000B6AE2" w:rsidRPr="000B6AE2" w:rsidRDefault="000B6AE2" w:rsidP="000B6AE2">
    <w:pPr>
      <w:spacing w:after="0" w:line="240" w:lineRule="auto"/>
      <w:jc w:val="right"/>
      <w:rPr>
        <w:sz w:val="20"/>
        <w:szCs w:val="20"/>
      </w:rPr>
    </w:pPr>
  </w:p>
  <w:p w:rsidR="000B6AE2" w:rsidRDefault="000B6AE2" w:rsidP="000B6AE2">
    <w:pPr>
      <w:pStyle w:val="Cabealho"/>
      <w:jc w:val="right"/>
      <w:rPr>
        <w:sz w:val="18"/>
        <w:szCs w:val="18"/>
      </w:rPr>
    </w:pPr>
    <w:r>
      <w:rPr>
        <w:noProof/>
        <w:sz w:val="18"/>
        <w:szCs w:val="18"/>
      </w:rPr>
      <w:drawing>
        <wp:inline distT="0" distB="0" distL="0" distR="0">
          <wp:extent cx="2221494" cy="864000"/>
          <wp:effectExtent l="0" t="0" r="762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1494" cy="864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B6AE2" w:rsidRDefault="000B6AE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9548EB"/>
    <w:multiLevelType w:val="multilevel"/>
    <w:tmpl w:val="4672DB4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9AF4F91"/>
    <w:multiLevelType w:val="multilevel"/>
    <w:tmpl w:val="7EC23D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BD84800"/>
    <w:multiLevelType w:val="multilevel"/>
    <w:tmpl w:val="C91CF41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5314F77"/>
    <w:multiLevelType w:val="multilevel"/>
    <w:tmpl w:val="EAF8C75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38304C71"/>
    <w:multiLevelType w:val="multilevel"/>
    <w:tmpl w:val="9CEA31C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F8E5C00"/>
    <w:multiLevelType w:val="multilevel"/>
    <w:tmpl w:val="5C0A4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D4A5EEE"/>
    <w:multiLevelType w:val="multilevel"/>
    <w:tmpl w:val="41A23F9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B80056F"/>
    <w:multiLevelType w:val="multilevel"/>
    <w:tmpl w:val="3C502C8C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B310431"/>
    <w:multiLevelType w:val="multilevel"/>
    <w:tmpl w:val="F3A0C2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74D565D1"/>
    <w:multiLevelType w:val="multilevel"/>
    <w:tmpl w:val="B78AADF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E2C256B"/>
    <w:multiLevelType w:val="multilevel"/>
    <w:tmpl w:val="704C84B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10"/>
  </w:num>
  <w:num w:numId="4">
    <w:abstractNumId w:val="0"/>
  </w:num>
  <w:num w:numId="5">
    <w:abstractNumId w:val="9"/>
  </w:num>
  <w:num w:numId="6">
    <w:abstractNumId w:val="6"/>
  </w:num>
  <w:num w:numId="7">
    <w:abstractNumId w:val="4"/>
  </w:num>
  <w:num w:numId="8">
    <w:abstractNumId w:val="2"/>
  </w:num>
  <w:num w:numId="9">
    <w:abstractNumId w:val="7"/>
  </w:num>
  <w:num w:numId="10">
    <w:abstractNumId w:val="8"/>
  </w:num>
  <w:num w:numId="11">
    <w:abstractNumId w:val="3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189A"/>
    <w:rsid w:val="0002274A"/>
    <w:rsid w:val="0004469F"/>
    <w:rsid w:val="000A2864"/>
    <w:rsid w:val="000A7CF0"/>
    <w:rsid w:val="000B6AE2"/>
    <w:rsid w:val="002830E2"/>
    <w:rsid w:val="00287982"/>
    <w:rsid w:val="002D40AF"/>
    <w:rsid w:val="00305B65"/>
    <w:rsid w:val="003777A8"/>
    <w:rsid w:val="00386B66"/>
    <w:rsid w:val="00395FEE"/>
    <w:rsid w:val="003C2010"/>
    <w:rsid w:val="003F6A61"/>
    <w:rsid w:val="00493A46"/>
    <w:rsid w:val="00540467"/>
    <w:rsid w:val="005415E2"/>
    <w:rsid w:val="005516E7"/>
    <w:rsid w:val="005E02E1"/>
    <w:rsid w:val="00600FD1"/>
    <w:rsid w:val="00605A35"/>
    <w:rsid w:val="006B2BDE"/>
    <w:rsid w:val="007327D6"/>
    <w:rsid w:val="00753C56"/>
    <w:rsid w:val="0077330F"/>
    <w:rsid w:val="007A1772"/>
    <w:rsid w:val="00817C1F"/>
    <w:rsid w:val="00834F49"/>
    <w:rsid w:val="0091631C"/>
    <w:rsid w:val="009A4801"/>
    <w:rsid w:val="009C263F"/>
    <w:rsid w:val="00A0204A"/>
    <w:rsid w:val="00A80E24"/>
    <w:rsid w:val="00A9135D"/>
    <w:rsid w:val="00A93E43"/>
    <w:rsid w:val="00AC0595"/>
    <w:rsid w:val="00AD4474"/>
    <w:rsid w:val="00AE4B07"/>
    <w:rsid w:val="00B050F8"/>
    <w:rsid w:val="00B3189A"/>
    <w:rsid w:val="00B4313B"/>
    <w:rsid w:val="00BD6594"/>
    <w:rsid w:val="00C316AC"/>
    <w:rsid w:val="00CB39F9"/>
    <w:rsid w:val="00CC7274"/>
    <w:rsid w:val="00D05178"/>
    <w:rsid w:val="00D200C3"/>
    <w:rsid w:val="00D34F57"/>
    <w:rsid w:val="00D37FF7"/>
    <w:rsid w:val="00DD5AAA"/>
    <w:rsid w:val="00E67181"/>
    <w:rsid w:val="00E969C9"/>
    <w:rsid w:val="00EB14D9"/>
    <w:rsid w:val="00F0036E"/>
    <w:rsid w:val="00F22740"/>
    <w:rsid w:val="00F37AD4"/>
    <w:rsid w:val="00F56282"/>
    <w:rsid w:val="00FF2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78CD7B70"/>
  <w15:docId w15:val="{D0B641EB-BAA5-45C4-831A-D38FEFC722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830E2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D34F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D34F57"/>
  </w:style>
  <w:style w:type="paragraph" w:styleId="Rodap">
    <w:name w:val="footer"/>
    <w:basedOn w:val="Normal"/>
    <w:link w:val="RodapCarter"/>
    <w:uiPriority w:val="99"/>
    <w:unhideWhenUsed/>
    <w:rsid w:val="00D34F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D34F57"/>
  </w:style>
  <w:style w:type="paragraph" w:styleId="Textodebalo">
    <w:name w:val="Balloon Text"/>
    <w:basedOn w:val="Normal"/>
    <w:link w:val="TextodebaloCarter"/>
    <w:uiPriority w:val="99"/>
    <w:semiHidden/>
    <w:unhideWhenUsed/>
    <w:rsid w:val="000B6A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0B6AE2"/>
    <w:rPr>
      <w:rFonts w:ascii="Tahoma" w:hAnsi="Tahoma" w:cs="Tahoma"/>
      <w:sz w:val="16"/>
      <w:szCs w:val="16"/>
    </w:rPr>
  </w:style>
  <w:style w:type="character" w:styleId="Hiperligao">
    <w:name w:val="Hyperlink"/>
    <w:basedOn w:val="Tipodeletrapredefinidodopargrafo"/>
    <w:uiPriority w:val="99"/>
    <w:semiHidden/>
    <w:unhideWhenUsed/>
    <w:rsid w:val="003777A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02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m.facebook.com/story.php?story_fbid=1509073642475362&amp;id=209716942411045&amp;refsrc=https%3A%2F%2Fm.facebook.com%2Fgovdf%2Fvideos%2F1509073642475362%2F&amp;_rd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375</Words>
  <Characters>2027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Clélia Fernandes</dc:creator>
  <cp:lastModifiedBy>Clélia Fernandes</cp:lastModifiedBy>
  <cp:revision>8</cp:revision>
  <dcterms:created xsi:type="dcterms:W3CDTF">2017-10-03T10:24:00Z</dcterms:created>
  <dcterms:modified xsi:type="dcterms:W3CDTF">2018-04-19T08:56:00Z</dcterms:modified>
</cp:coreProperties>
</file>